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458AF" w14:textId="77777777" w:rsidR="007F16A2" w:rsidRPr="007F16A2" w:rsidRDefault="007F16A2" w:rsidP="007F16A2">
      <w:pPr>
        <w:pStyle w:val="Intestazione"/>
        <w:tabs>
          <w:tab w:val="clear" w:pos="4819"/>
          <w:tab w:val="clear" w:pos="9638"/>
          <w:tab w:val="left" w:pos="1185"/>
        </w:tabs>
        <w:rPr>
          <w:rFonts w:ascii="Garamond" w:hAnsi="Garamond"/>
          <w:noProof/>
          <w:lang w:eastAsia="it-IT"/>
        </w:rPr>
      </w:pPr>
    </w:p>
    <w:p w14:paraId="37F0C194" w14:textId="76AD522B" w:rsidR="00BE6A7E" w:rsidRPr="007F16A2" w:rsidRDefault="00BE6A7E" w:rsidP="00BE6A7E">
      <w:pPr>
        <w:pStyle w:val="Titolo"/>
        <w:ind w:left="0" w:right="25" w:firstLine="0"/>
        <w:jc w:val="center"/>
        <w:rPr>
          <w:rFonts w:ascii="Garamond" w:hAnsi="Garamond" w:cstheme="minorHAnsi"/>
          <w:color w:val="FF0000"/>
          <w:sz w:val="36"/>
          <w:szCs w:val="36"/>
        </w:rPr>
      </w:pPr>
      <w:r w:rsidRPr="007F16A2">
        <w:rPr>
          <w:rFonts w:ascii="Garamond" w:hAnsi="Garamond" w:cstheme="minorHAnsi"/>
          <w:color w:val="FF0000"/>
          <w:sz w:val="36"/>
          <w:szCs w:val="36"/>
        </w:rPr>
        <w:t xml:space="preserve">La </w:t>
      </w:r>
      <w:r w:rsidR="007F16A2" w:rsidRPr="007F16A2">
        <w:rPr>
          <w:rFonts w:ascii="Garamond" w:hAnsi="Garamond" w:cstheme="minorHAnsi"/>
          <w:color w:val="FF0000"/>
          <w:sz w:val="36"/>
          <w:szCs w:val="36"/>
        </w:rPr>
        <w:t xml:space="preserve">CRINT </w:t>
      </w:r>
      <w:r w:rsidRPr="007F16A2">
        <w:rPr>
          <w:rFonts w:ascii="Garamond" w:hAnsi="Garamond" w:cstheme="minorHAnsi"/>
          <w:color w:val="FF0000"/>
          <w:sz w:val="36"/>
          <w:szCs w:val="36"/>
        </w:rPr>
        <w:t xml:space="preserve">Commissione Rapporti Internazionali </w:t>
      </w:r>
    </w:p>
    <w:p w14:paraId="723632AE" w14:textId="77777777" w:rsidR="007F16A2" w:rsidRPr="007F16A2" w:rsidRDefault="00BE6A7E" w:rsidP="00BE6A7E">
      <w:pPr>
        <w:pStyle w:val="Titolo"/>
        <w:ind w:left="0" w:right="25" w:firstLine="0"/>
        <w:jc w:val="center"/>
        <w:rPr>
          <w:rFonts w:ascii="Garamond" w:hAnsi="Garamond" w:cstheme="minorHAnsi"/>
          <w:sz w:val="36"/>
          <w:szCs w:val="36"/>
        </w:rPr>
      </w:pPr>
      <w:r w:rsidRPr="007F16A2">
        <w:rPr>
          <w:rFonts w:ascii="Garamond" w:hAnsi="Garamond" w:cstheme="minorHAnsi"/>
          <w:sz w:val="36"/>
          <w:szCs w:val="36"/>
        </w:rPr>
        <w:t xml:space="preserve">presenta </w:t>
      </w:r>
    </w:p>
    <w:p w14:paraId="2A3F2A73" w14:textId="468A2401" w:rsidR="00BE6A7E" w:rsidRPr="007F16A2" w:rsidRDefault="00294350" w:rsidP="00BE6A7E">
      <w:pPr>
        <w:pStyle w:val="Titolo"/>
        <w:ind w:left="0" w:right="25" w:firstLine="0"/>
        <w:jc w:val="center"/>
        <w:rPr>
          <w:rFonts w:ascii="Garamond" w:hAnsi="Garamond" w:cstheme="minorHAnsi"/>
          <w:sz w:val="36"/>
          <w:szCs w:val="36"/>
        </w:rPr>
      </w:pPr>
      <w:r>
        <w:rPr>
          <w:rFonts w:ascii="Garamond" w:hAnsi="Garamond" w:cstheme="minorHAnsi"/>
          <w:sz w:val="36"/>
          <w:szCs w:val="36"/>
        </w:rPr>
        <w:t>l’undicesimo</w:t>
      </w:r>
      <w:r w:rsidR="00E27BF1">
        <w:rPr>
          <w:rFonts w:ascii="Garamond" w:hAnsi="Garamond" w:cstheme="minorHAnsi"/>
          <w:sz w:val="36"/>
          <w:szCs w:val="36"/>
        </w:rPr>
        <w:t xml:space="preserve"> </w:t>
      </w:r>
      <w:r w:rsidR="00AE0116" w:rsidRPr="007F16A2">
        <w:rPr>
          <w:rFonts w:ascii="Garamond" w:hAnsi="Garamond" w:cstheme="minorHAnsi"/>
          <w:sz w:val="36"/>
          <w:szCs w:val="36"/>
        </w:rPr>
        <w:t>w</w:t>
      </w:r>
      <w:r w:rsidR="00BE6A7E" w:rsidRPr="007F16A2">
        <w:rPr>
          <w:rFonts w:ascii="Garamond" w:hAnsi="Garamond" w:cstheme="minorHAnsi"/>
          <w:sz w:val="36"/>
          <w:szCs w:val="36"/>
        </w:rPr>
        <w:t>ebinar della serie</w:t>
      </w:r>
    </w:p>
    <w:p w14:paraId="351138B4" w14:textId="77777777" w:rsidR="007F16A2" w:rsidRPr="007F16A2" w:rsidRDefault="007F16A2" w:rsidP="007F16A2">
      <w:pPr>
        <w:pStyle w:val="Corpotesto"/>
        <w:spacing w:before="9"/>
        <w:rPr>
          <w:rFonts w:ascii="Garamond" w:hAnsi="Garamond" w:cstheme="minorHAnsi"/>
          <w:b/>
        </w:rPr>
      </w:pPr>
    </w:p>
    <w:p w14:paraId="571C4E3D" w14:textId="5851CEB8" w:rsidR="007F16A2" w:rsidRPr="007F16A2" w:rsidRDefault="007F16A2" w:rsidP="007F16A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9"/>
        <w:jc w:val="center"/>
        <w:rPr>
          <w:rFonts w:ascii="Garamond" w:hAnsi="Garamond" w:cstheme="minorHAnsi"/>
          <w:noProof/>
          <w:sz w:val="36"/>
          <w:szCs w:val="36"/>
          <w:lang w:eastAsia="it-IT"/>
        </w:rPr>
      </w:pPr>
      <w:r w:rsidRPr="007F16A2">
        <w:rPr>
          <w:rFonts w:ascii="Garamond" w:hAnsi="Garamond" w:cstheme="minorHAnsi"/>
          <w:b/>
          <w:color w:val="FF0000"/>
          <w:sz w:val="40"/>
        </w:rPr>
        <w:t>DOING BUSINESS</w:t>
      </w:r>
    </w:p>
    <w:p w14:paraId="0821D8F2" w14:textId="73F264C8" w:rsidR="007F16A2" w:rsidRPr="007F16A2" w:rsidRDefault="007F16A2" w:rsidP="007F16A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9"/>
        <w:jc w:val="center"/>
        <w:rPr>
          <w:rFonts w:ascii="Garamond" w:hAnsi="Garamond" w:cstheme="minorHAnsi"/>
          <w:b/>
          <w:bCs/>
          <w:i/>
          <w:iCs/>
          <w:u w:val="single"/>
        </w:rPr>
      </w:pPr>
      <w:r w:rsidRPr="007F16A2">
        <w:rPr>
          <w:rFonts w:ascii="Garamond" w:hAnsi="Garamond" w:cstheme="minorHAnsi"/>
          <w:b/>
          <w:color w:val="FF0000"/>
          <w:sz w:val="40"/>
        </w:rPr>
        <w:t>OPPORTUNITÀ PER LE IMPRESE ITALIANE</w:t>
      </w:r>
    </w:p>
    <w:p w14:paraId="54C67A14" w14:textId="77777777" w:rsidR="007F16A2" w:rsidRPr="007F16A2" w:rsidRDefault="007F16A2" w:rsidP="007F16A2">
      <w:pPr>
        <w:pStyle w:val="Corpotesto"/>
        <w:spacing w:before="9"/>
        <w:rPr>
          <w:rFonts w:ascii="Garamond" w:hAnsi="Garamond" w:cstheme="minorHAnsi"/>
          <w:b/>
          <w:bCs/>
          <w:i/>
          <w:iCs/>
          <w:u w:val="single"/>
        </w:rPr>
      </w:pPr>
    </w:p>
    <w:p w14:paraId="7CCCF5C3" w14:textId="2A86957E" w:rsidR="0060396E" w:rsidRPr="007F16A2" w:rsidRDefault="0060396E" w:rsidP="007F16A2">
      <w:pPr>
        <w:pStyle w:val="Corpotesto"/>
        <w:spacing w:before="9"/>
        <w:rPr>
          <w:rFonts w:ascii="Garamond" w:hAnsi="Garamond" w:cstheme="minorHAnsi"/>
          <w:b/>
        </w:rPr>
      </w:pPr>
      <w:r w:rsidRPr="007F16A2">
        <w:rPr>
          <w:rFonts w:ascii="Garamond" w:hAnsi="Garamond" w:cstheme="minorHAnsi"/>
          <w:b/>
          <w:bCs/>
          <w:i/>
          <w:iCs/>
          <w:u w:val="single"/>
        </w:rPr>
        <w:t xml:space="preserve">in collaborazione con </w:t>
      </w:r>
    </w:p>
    <w:p w14:paraId="72DEF16E" w14:textId="74EE0580" w:rsidR="0060396E" w:rsidRPr="007F16A2" w:rsidRDefault="0060396E" w:rsidP="0060396E">
      <w:pPr>
        <w:pStyle w:val="Default"/>
        <w:jc w:val="center"/>
        <w:rPr>
          <w:rFonts w:ascii="Garamond" w:hAnsi="Garamond" w:cstheme="minorHAnsi"/>
          <w:b/>
          <w:bCs/>
          <w:sz w:val="36"/>
          <w:szCs w:val="36"/>
          <w:u w:val="single"/>
        </w:rPr>
      </w:pPr>
      <w:r w:rsidRPr="007F16A2">
        <w:rPr>
          <w:rFonts w:ascii="Garamond" w:hAnsi="Garamond"/>
          <w:noProof/>
        </w:rPr>
        <w:drawing>
          <wp:inline distT="0" distB="0" distL="0" distR="0" wp14:anchorId="377BDD77" wp14:editId="786A0638">
            <wp:extent cx="1655674" cy="145161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524" cy="1544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80DF9" w14:textId="77777777" w:rsidR="0060396E" w:rsidRPr="007F16A2" w:rsidRDefault="0060396E" w:rsidP="00AE0116">
      <w:pPr>
        <w:pStyle w:val="Default"/>
        <w:jc w:val="center"/>
        <w:rPr>
          <w:rFonts w:ascii="Garamond" w:hAnsi="Garamond" w:cstheme="minorHAnsi"/>
          <w:b/>
          <w:bCs/>
          <w:u w:val="single"/>
        </w:rPr>
      </w:pPr>
    </w:p>
    <w:p w14:paraId="4C6504CA" w14:textId="45D80277" w:rsidR="00AE0116" w:rsidRPr="007F16A2" w:rsidRDefault="0060396E" w:rsidP="00AE0116">
      <w:pPr>
        <w:pStyle w:val="Default"/>
        <w:jc w:val="center"/>
        <w:rPr>
          <w:rFonts w:ascii="Garamond" w:hAnsi="Garamond" w:cstheme="minorHAnsi"/>
          <w:b/>
          <w:bCs/>
          <w:sz w:val="40"/>
          <w:szCs w:val="40"/>
          <w:u w:val="single"/>
        </w:rPr>
      </w:pPr>
      <w:r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8 aprile 2021</w:t>
      </w:r>
      <w:r w:rsidR="00AE0116" w:rsidRPr="007F16A2">
        <w:rPr>
          <w:rFonts w:ascii="Garamond" w:hAnsi="Garamond" w:cstheme="minorHAnsi"/>
          <w:b/>
          <w:bCs/>
          <w:sz w:val="40"/>
          <w:szCs w:val="40"/>
          <w:u w:val="single"/>
        </w:rPr>
        <w:t xml:space="preserve"> ore </w:t>
      </w:r>
      <w:r w:rsidRPr="007F16A2">
        <w:rPr>
          <w:rFonts w:ascii="Garamond" w:hAnsi="Garamond" w:cstheme="minorHAnsi"/>
          <w:b/>
          <w:bCs/>
          <w:sz w:val="40"/>
          <w:szCs w:val="40"/>
          <w:u w:val="single"/>
        </w:rPr>
        <w:t>15.00 – 17.00</w:t>
      </w:r>
    </w:p>
    <w:p w14:paraId="09CAFC11" w14:textId="44B8749C" w:rsidR="00AE0116" w:rsidRPr="007F16A2" w:rsidRDefault="00AE0116" w:rsidP="00AE0116">
      <w:pPr>
        <w:pStyle w:val="Default"/>
        <w:rPr>
          <w:rFonts w:ascii="Garamond" w:hAnsi="Garamond" w:cstheme="minorHAnsi"/>
          <w:i/>
          <w:iCs/>
          <w:color w:val="auto"/>
        </w:rPr>
      </w:pPr>
      <w:r w:rsidRPr="007F16A2">
        <w:rPr>
          <w:rFonts w:ascii="Garamond" w:hAnsi="Garamond" w:cstheme="minorHAnsi"/>
          <w:b/>
          <w:bCs/>
          <w:i/>
          <w:iCs/>
          <w:color w:val="auto"/>
        </w:rPr>
        <w:t xml:space="preserve">Saluti </w:t>
      </w:r>
    </w:p>
    <w:p w14:paraId="523266CE" w14:textId="167D92D9" w:rsidR="00336FD9" w:rsidRPr="007F16A2" w:rsidRDefault="00AE0116" w:rsidP="00AE0116">
      <w:pPr>
        <w:pStyle w:val="Default"/>
        <w:jc w:val="both"/>
        <w:rPr>
          <w:rFonts w:ascii="Garamond" w:hAnsi="Garamond" w:cstheme="minorHAnsi"/>
          <w:color w:val="auto"/>
        </w:rPr>
      </w:pPr>
      <w:r w:rsidRPr="007F16A2">
        <w:rPr>
          <w:rFonts w:ascii="Garamond" w:hAnsi="Garamond" w:cstheme="minorHAnsi"/>
          <w:b/>
          <w:bCs/>
          <w:color w:val="auto"/>
        </w:rPr>
        <w:t>Vinicio Nardo</w:t>
      </w:r>
      <w:r w:rsidR="005760FB" w:rsidRPr="007F16A2">
        <w:rPr>
          <w:rFonts w:ascii="Garamond" w:hAnsi="Garamond" w:cstheme="minorHAnsi"/>
          <w:color w:val="auto"/>
        </w:rPr>
        <w:t xml:space="preserve"> -</w:t>
      </w:r>
      <w:r w:rsidRPr="007F16A2">
        <w:rPr>
          <w:rFonts w:ascii="Garamond" w:hAnsi="Garamond" w:cstheme="minorHAnsi"/>
          <w:color w:val="auto"/>
        </w:rPr>
        <w:t xml:space="preserve"> Presidente dell’Ordine Avvocati di Milano </w:t>
      </w:r>
    </w:p>
    <w:p w14:paraId="729ECE17" w14:textId="6A775616" w:rsidR="00336FD9" w:rsidRPr="007F16A2" w:rsidRDefault="00AE0116" w:rsidP="00AE0116">
      <w:pPr>
        <w:pStyle w:val="Default"/>
        <w:jc w:val="both"/>
        <w:rPr>
          <w:rFonts w:ascii="Garamond" w:hAnsi="Garamond" w:cstheme="minorHAnsi"/>
          <w:i/>
          <w:iCs/>
          <w:color w:val="auto"/>
        </w:rPr>
      </w:pPr>
      <w:r w:rsidRPr="007F16A2">
        <w:rPr>
          <w:rFonts w:ascii="Garamond" w:hAnsi="Garamond" w:cstheme="minorHAnsi"/>
          <w:b/>
          <w:bCs/>
          <w:i/>
          <w:iCs/>
          <w:color w:val="auto"/>
        </w:rPr>
        <w:t xml:space="preserve">Introduce e presenta </w:t>
      </w:r>
    </w:p>
    <w:p w14:paraId="51553FB7" w14:textId="7F2E803A" w:rsidR="00336FD9" w:rsidRPr="007F16A2" w:rsidRDefault="00AE0116" w:rsidP="00AE0116">
      <w:pPr>
        <w:pStyle w:val="Default"/>
        <w:jc w:val="both"/>
        <w:rPr>
          <w:rFonts w:ascii="Garamond" w:hAnsi="Garamond" w:cstheme="minorHAnsi"/>
          <w:color w:val="auto"/>
        </w:rPr>
      </w:pPr>
      <w:r w:rsidRPr="007F16A2">
        <w:rPr>
          <w:rFonts w:ascii="Garamond" w:hAnsi="Garamond" w:cstheme="minorHAnsi"/>
          <w:b/>
          <w:bCs/>
          <w:color w:val="auto"/>
        </w:rPr>
        <w:t>Francesca Maria Zanasi</w:t>
      </w:r>
      <w:r w:rsidR="005760FB" w:rsidRPr="007F16A2">
        <w:rPr>
          <w:rFonts w:ascii="Garamond" w:hAnsi="Garamond" w:cstheme="minorHAnsi"/>
          <w:color w:val="auto"/>
        </w:rPr>
        <w:t xml:space="preserve"> -</w:t>
      </w:r>
      <w:r w:rsidRPr="007F16A2">
        <w:rPr>
          <w:rFonts w:ascii="Garamond" w:hAnsi="Garamond" w:cstheme="minorHAnsi"/>
          <w:color w:val="auto"/>
        </w:rPr>
        <w:t xml:space="preserve"> Chairman CRINT, Consigliere dell’Ordine degli Avvocati di Milano </w:t>
      </w:r>
    </w:p>
    <w:p w14:paraId="46454881" w14:textId="35FA230A" w:rsidR="00336FD9" w:rsidRPr="007F16A2" w:rsidRDefault="00AE0116" w:rsidP="00AE0116">
      <w:pPr>
        <w:pStyle w:val="Default"/>
        <w:jc w:val="both"/>
        <w:rPr>
          <w:rFonts w:ascii="Garamond" w:hAnsi="Garamond" w:cstheme="minorHAnsi"/>
          <w:i/>
          <w:iCs/>
          <w:color w:val="auto"/>
        </w:rPr>
      </w:pPr>
      <w:r w:rsidRPr="007F16A2">
        <w:rPr>
          <w:rFonts w:ascii="Garamond" w:hAnsi="Garamond" w:cstheme="minorHAnsi"/>
          <w:b/>
          <w:bCs/>
          <w:i/>
          <w:iCs/>
          <w:color w:val="auto"/>
        </w:rPr>
        <w:t>Modera</w:t>
      </w:r>
      <w:r w:rsidR="00035CEB" w:rsidRPr="007F16A2">
        <w:rPr>
          <w:rFonts w:ascii="Garamond" w:hAnsi="Garamond" w:cstheme="minorHAnsi"/>
          <w:b/>
          <w:bCs/>
          <w:i/>
          <w:iCs/>
          <w:color w:val="auto"/>
        </w:rPr>
        <w:t xml:space="preserve"> </w:t>
      </w:r>
    </w:p>
    <w:p w14:paraId="335DF870" w14:textId="0195EB36" w:rsidR="00AE0116" w:rsidRPr="007F16A2" w:rsidRDefault="008B69D7" w:rsidP="00AE0116">
      <w:pPr>
        <w:pStyle w:val="Default"/>
        <w:jc w:val="both"/>
        <w:rPr>
          <w:rFonts w:ascii="Garamond" w:hAnsi="Garamond" w:cstheme="minorHAnsi"/>
          <w:color w:val="auto"/>
        </w:rPr>
      </w:pPr>
      <w:r w:rsidRPr="007F16A2">
        <w:rPr>
          <w:rFonts w:ascii="Garamond" w:hAnsi="Garamond" w:cstheme="minorHAnsi"/>
          <w:b/>
          <w:bCs/>
          <w:color w:val="auto"/>
        </w:rPr>
        <w:t>Fiammetta Capecchi</w:t>
      </w:r>
      <w:r w:rsidR="00AE0116" w:rsidRPr="007F16A2">
        <w:rPr>
          <w:rFonts w:ascii="Garamond" w:hAnsi="Garamond" w:cstheme="minorHAnsi"/>
          <w:color w:val="auto"/>
        </w:rPr>
        <w:t xml:space="preserve">, </w:t>
      </w:r>
      <w:r w:rsidR="005D0680" w:rsidRPr="007F16A2">
        <w:rPr>
          <w:rFonts w:ascii="Garamond" w:hAnsi="Garamond" w:cstheme="minorHAnsi"/>
          <w:color w:val="auto"/>
        </w:rPr>
        <w:t>M</w:t>
      </w:r>
      <w:r w:rsidR="00AE0116" w:rsidRPr="007F16A2">
        <w:rPr>
          <w:rFonts w:ascii="Garamond" w:hAnsi="Garamond" w:cstheme="minorHAnsi"/>
          <w:color w:val="auto"/>
        </w:rPr>
        <w:t>embro CRINT</w:t>
      </w:r>
      <w:r w:rsidRPr="007F16A2">
        <w:rPr>
          <w:rFonts w:ascii="Garamond" w:hAnsi="Garamond" w:cstheme="minorHAnsi"/>
          <w:color w:val="auto"/>
        </w:rPr>
        <w:t xml:space="preserve"> – Comitato Rapporti con Agenzie Diplomatiche</w:t>
      </w:r>
    </w:p>
    <w:p w14:paraId="11E860CF" w14:textId="77777777" w:rsidR="00AE0116" w:rsidRPr="007F16A2" w:rsidRDefault="00AE0116" w:rsidP="00AE0116">
      <w:pPr>
        <w:jc w:val="both"/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</w:pPr>
    </w:p>
    <w:p w14:paraId="4E7A36F5" w14:textId="581EF4BF" w:rsidR="00336FD9" w:rsidRPr="007F16A2" w:rsidRDefault="005D0680" w:rsidP="0060396E">
      <w:pPr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</w:pPr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 xml:space="preserve">Relatori </w:t>
      </w:r>
    </w:p>
    <w:p w14:paraId="57876A1C" w14:textId="353C9146" w:rsidR="00E96169" w:rsidRPr="007F16A2" w:rsidRDefault="0060396E" w:rsidP="0060396E">
      <w:pPr>
        <w:rPr>
          <w:rFonts w:ascii="Garamond" w:eastAsia="Times New Roman" w:hAnsi="Garamond" w:cstheme="minorHAnsi"/>
          <w:sz w:val="24"/>
          <w:szCs w:val="24"/>
          <w:lang w:eastAsia="de-DE"/>
        </w:rPr>
      </w:pPr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 xml:space="preserve">Dottoressa Claudia </w:t>
      </w:r>
      <w:proofErr w:type="gramStart"/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Buc</w:t>
      </w:r>
      <w:r w:rsidR="007F16A2"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>c</w:t>
      </w:r>
      <w:r w:rsidRPr="007F16A2">
        <w:rPr>
          <w:rFonts w:ascii="Garamond" w:eastAsia="Times New Roman" w:hAnsi="Garamond" w:cstheme="minorHAnsi"/>
          <w:b/>
          <w:bCs/>
          <w:sz w:val="24"/>
          <w:szCs w:val="24"/>
          <w:lang w:eastAsia="de-DE"/>
        </w:rPr>
        <w:t xml:space="preserve">ellati </w:t>
      </w:r>
      <w:r w:rsidR="008B69D7" w:rsidRPr="007F16A2">
        <w:rPr>
          <w:rFonts w:ascii="Garamond" w:eastAsia="Times New Roman" w:hAnsi="Garamond" w:cstheme="minorHAnsi"/>
          <w:sz w:val="24"/>
          <w:szCs w:val="24"/>
          <w:lang w:eastAsia="de-DE"/>
        </w:rPr>
        <w:t xml:space="preserve"> –</w:t>
      </w:r>
      <w:proofErr w:type="gramEnd"/>
      <w:r w:rsidRPr="007F16A2">
        <w:rPr>
          <w:rFonts w:ascii="Garamond" w:eastAsia="Times New Roman" w:hAnsi="Garamond" w:cstheme="minorHAnsi"/>
          <w:sz w:val="24"/>
          <w:szCs w:val="24"/>
          <w:lang w:eastAsia="de-DE"/>
        </w:rPr>
        <w:t xml:space="preserve"> </w:t>
      </w:r>
      <w:r w:rsidR="00AE0116" w:rsidRPr="007F16A2">
        <w:rPr>
          <w:rFonts w:ascii="Garamond" w:eastAsia="Times New Roman" w:hAnsi="Garamond" w:cstheme="minorHAnsi"/>
          <w:sz w:val="24"/>
          <w:szCs w:val="24"/>
          <w:lang w:eastAsia="de-DE"/>
        </w:rPr>
        <w:t>Consol</w:t>
      </w:r>
      <w:r w:rsidRPr="007F16A2">
        <w:rPr>
          <w:rFonts w:ascii="Garamond" w:eastAsia="Times New Roman" w:hAnsi="Garamond" w:cstheme="minorHAnsi"/>
          <w:sz w:val="24"/>
          <w:szCs w:val="24"/>
          <w:lang w:eastAsia="de-DE"/>
        </w:rPr>
        <w:t>e</w:t>
      </w:r>
      <w:r w:rsidR="00AE0116" w:rsidRPr="007F16A2">
        <w:rPr>
          <w:rFonts w:ascii="Garamond" w:eastAsia="Times New Roman" w:hAnsi="Garamond" w:cstheme="minorHAnsi"/>
          <w:sz w:val="24"/>
          <w:szCs w:val="24"/>
          <w:lang w:eastAsia="de-DE"/>
        </w:rPr>
        <w:t xml:space="preserve"> </w:t>
      </w:r>
      <w:r w:rsidRPr="007F16A2">
        <w:rPr>
          <w:rFonts w:ascii="Garamond" w:eastAsia="Times New Roman" w:hAnsi="Garamond" w:cstheme="minorHAnsi"/>
          <w:sz w:val="24"/>
          <w:szCs w:val="24"/>
          <w:lang w:eastAsia="de-DE"/>
        </w:rPr>
        <w:t xml:space="preserve">Onorario di Panama </w:t>
      </w:r>
      <w:r w:rsidR="008B69D7" w:rsidRPr="007F16A2">
        <w:rPr>
          <w:rFonts w:ascii="Garamond" w:eastAsia="Times New Roman" w:hAnsi="Garamond" w:cstheme="minorHAnsi"/>
          <w:sz w:val="24"/>
          <w:szCs w:val="24"/>
          <w:lang w:eastAsia="de-DE"/>
        </w:rPr>
        <w:t xml:space="preserve">a Milano </w:t>
      </w:r>
    </w:p>
    <w:p w14:paraId="78B6498E" w14:textId="710B742D" w:rsidR="005D0680" w:rsidRPr="007F16A2" w:rsidRDefault="0060396E" w:rsidP="0060396E">
      <w:pPr>
        <w:rPr>
          <w:rFonts w:ascii="Garamond" w:hAnsi="Garamond"/>
          <w:i/>
          <w:iCs/>
          <w:sz w:val="24"/>
          <w:szCs w:val="24"/>
        </w:rPr>
      </w:pPr>
      <w:r w:rsidRPr="007F16A2">
        <w:rPr>
          <w:rFonts w:ascii="Garamond" w:hAnsi="Garamond"/>
          <w:b/>
          <w:bCs/>
          <w:sz w:val="24"/>
          <w:szCs w:val="24"/>
        </w:rPr>
        <w:t xml:space="preserve">Avv. </w:t>
      </w:r>
      <w:proofErr w:type="spellStart"/>
      <w:r w:rsidRPr="007F16A2">
        <w:rPr>
          <w:rFonts w:ascii="Garamond" w:hAnsi="Garamond"/>
          <w:b/>
          <w:bCs/>
          <w:sz w:val="24"/>
          <w:szCs w:val="24"/>
        </w:rPr>
        <w:t>Stab</w:t>
      </w:r>
      <w:proofErr w:type="spellEnd"/>
      <w:r w:rsidRPr="007F16A2">
        <w:rPr>
          <w:rFonts w:ascii="Garamond" w:hAnsi="Garamond"/>
          <w:b/>
          <w:bCs/>
          <w:sz w:val="24"/>
          <w:szCs w:val="24"/>
        </w:rPr>
        <w:t xml:space="preserve">. </w:t>
      </w:r>
      <w:proofErr w:type="spellStart"/>
      <w:r w:rsidRPr="007F16A2">
        <w:rPr>
          <w:rFonts w:ascii="Garamond" w:hAnsi="Garamond"/>
          <w:b/>
          <w:bCs/>
          <w:sz w:val="24"/>
          <w:szCs w:val="24"/>
        </w:rPr>
        <w:t>Graciela</w:t>
      </w:r>
      <w:proofErr w:type="spellEnd"/>
      <w:r w:rsidRPr="007F16A2">
        <w:rPr>
          <w:rFonts w:ascii="Garamond" w:hAnsi="Garamond"/>
          <w:b/>
          <w:bCs/>
          <w:sz w:val="24"/>
          <w:szCs w:val="24"/>
        </w:rPr>
        <w:t xml:space="preserve"> Cerulli</w:t>
      </w:r>
      <w:r w:rsidR="007F16A2" w:rsidRPr="007F16A2">
        <w:rPr>
          <w:rFonts w:ascii="Garamond" w:hAnsi="Garamond"/>
          <w:b/>
          <w:bCs/>
          <w:sz w:val="24"/>
          <w:szCs w:val="24"/>
        </w:rPr>
        <w:t xml:space="preserve"> </w:t>
      </w:r>
      <w:r w:rsidR="007F16A2" w:rsidRPr="007F16A2">
        <w:rPr>
          <w:rFonts w:ascii="Garamond" w:hAnsi="Garamond"/>
          <w:bCs/>
          <w:sz w:val="24"/>
          <w:szCs w:val="24"/>
        </w:rPr>
        <w:t>– Studio Legale Cerulli Arena</w:t>
      </w:r>
    </w:p>
    <w:p w14:paraId="5E24BF07" w14:textId="0EBC22E0" w:rsidR="005D0680" w:rsidRPr="007F16A2" w:rsidRDefault="0060396E" w:rsidP="0060396E">
      <w:pPr>
        <w:rPr>
          <w:rFonts w:ascii="Garamond" w:hAnsi="Garamond"/>
          <w:sz w:val="24"/>
          <w:szCs w:val="24"/>
        </w:rPr>
      </w:pPr>
      <w:r w:rsidRPr="007F16A2">
        <w:rPr>
          <w:rFonts w:ascii="Garamond" w:hAnsi="Garamond"/>
          <w:b/>
          <w:bCs/>
          <w:sz w:val="24"/>
          <w:szCs w:val="24"/>
        </w:rPr>
        <w:t>Avv. Stefano Bianchi</w:t>
      </w:r>
      <w:r w:rsidRPr="007F16A2">
        <w:rPr>
          <w:rFonts w:ascii="Garamond" w:hAnsi="Garamond"/>
          <w:sz w:val="24"/>
          <w:szCs w:val="24"/>
        </w:rPr>
        <w:t xml:space="preserve"> </w:t>
      </w:r>
      <w:r w:rsidRPr="007F16A2">
        <w:rPr>
          <w:rFonts w:ascii="Garamond" w:hAnsi="Garamond"/>
          <w:i/>
          <w:iCs/>
          <w:sz w:val="24"/>
          <w:szCs w:val="24"/>
        </w:rPr>
        <w:t xml:space="preserve">– </w:t>
      </w:r>
      <w:r w:rsidR="005D0680" w:rsidRPr="007F16A2">
        <w:rPr>
          <w:rFonts w:ascii="Garamond" w:hAnsi="Garamond"/>
          <w:i/>
          <w:iCs/>
          <w:sz w:val="24"/>
          <w:szCs w:val="24"/>
        </w:rPr>
        <w:t>P</w:t>
      </w:r>
      <w:r w:rsidRPr="007F16A2">
        <w:rPr>
          <w:rFonts w:ascii="Garamond" w:hAnsi="Garamond"/>
          <w:i/>
          <w:iCs/>
          <w:sz w:val="24"/>
          <w:szCs w:val="24"/>
        </w:rPr>
        <w:t>artner</w:t>
      </w:r>
      <w:r w:rsidRPr="007F16A2">
        <w:rPr>
          <w:rFonts w:ascii="Garamond" w:hAnsi="Garamond"/>
          <w:sz w:val="24"/>
          <w:szCs w:val="24"/>
        </w:rPr>
        <w:t xml:space="preserve"> Grimaldi Studio Legale </w:t>
      </w:r>
      <w:r w:rsidR="00EA2942" w:rsidRPr="007F16A2">
        <w:rPr>
          <w:rFonts w:ascii="Garamond" w:hAnsi="Garamond"/>
          <w:sz w:val="24"/>
          <w:szCs w:val="24"/>
        </w:rPr>
        <w:t>– Grimaldi Alliance</w:t>
      </w:r>
    </w:p>
    <w:p w14:paraId="5F5D8C93" w14:textId="178F6682" w:rsidR="0060396E" w:rsidRPr="00B67FB3" w:rsidRDefault="0060396E" w:rsidP="0060396E">
      <w:pPr>
        <w:rPr>
          <w:rFonts w:ascii="Garamond" w:hAnsi="Garamond"/>
          <w:sz w:val="24"/>
          <w:szCs w:val="24"/>
        </w:rPr>
      </w:pPr>
      <w:proofErr w:type="spellStart"/>
      <w:r w:rsidRPr="00B67FB3">
        <w:rPr>
          <w:rFonts w:ascii="Garamond" w:hAnsi="Garamond"/>
          <w:b/>
          <w:bCs/>
          <w:sz w:val="24"/>
          <w:szCs w:val="24"/>
        </w:rPr>
        <w:t>Abogado</w:t>
      </w:r>
      <w:r w:rsidR="005D0680" w:rsidRPr="00B67FB3">
        <w:rPr>
          <w:rFonts w:ascii="Garamond" w:hAnsi="Garamond"/>
          <w:b/>
          <w:bCs/>
          <w:sz w:val="24"/>
          <w:szCs w:val="24"/>
        </w:rPr>
        <w:t>s</w:t>
      </w:r>
      <w:proofErr w:type="spellEnd"/>
      <w:r w:rsidRPr="00B67FB3">
        <w:rPr>
          <w:rFonts w:ascii="Garamond" w:hAnsi="Garamond"/>
          <w:b/>
          <w:bCs/>
          <w:sz w:val="24"/>
          <w:szCs w:val="24"/>
        </w:rPr>
        <w:t xml:space="preserve"> Alexis Augusto </w:t>
      </w:r>
      <w:proofErr w:type="spellStart"/>
      <w:r w:rsidRPr="00B67FB3">
        <w:rPr>
          <w:rFonts w:ascii="Garamond" w:hAnsi="Garamond"/>
          <w:b/>
          <w:bCs/>
          <w:sz w:val="24"/>
          <w:szCs w:val="24"/>
        </w:rPr>
        <w:t>Carles</w:t>
      </w:r>
      <w:proofErr w:type="spellEnd"/>
      <w:r w:rsidRPr="00B67FB3">
        <w:rPr>
          <w:rFonts w:ascii="Garamond" w:hAnsi="Garamond"/>
          <w:b/>
          <w:bCs/>
          <w:sz w:val="24"/>
          <w:szCs w:val="24"/>
        </w:rPr>
        <w:t xml:space="preserve"> </w:t>
      </w:r>
      <w:proofErr w:type="spellStart"/>
      <w:r w:rsidRPr="00B67FB3">
        <w:rPr>
          <w:rFonts w:ascii="Garamond" w:hAnsi="Garamond"/>
          <w:b/>
          <w:bCs/>
          <w:sz w:val="24"/>
          <w:szCs w:val="24"/>
        </w:rPr>
        <w:t>Barraza</w:t>
      </w:r>
      <w:proofErr w:type="spellEnd"/>
      <w:r w:rsidRPr="00B67FB3">
        <w:rPr>
          <w:rFonts w:ascii="Garamond" w:hAnsi="Garamond"/>
          <w:b/>
          <w:bCs/>
          <w:sz w:val="24"/>
          <w:szCs w:val="24"/>
        </w:rPr>
        <w:t xml:space="preserve"> e Jonathan </w:t>
      </w:r>
      <w:proofErr w:type="spellStart"/>
      <w:r w:rsidRPr="00B67FB3">
        <w:rPr>
          <w:rFonts w:ascii="Garamond" w:hAnsi="Garamond"/>
          <w:b/>
          <w:bCs/>
          <w:sz w:val="24"/>
          <w:szCs w:val="24"/>
        </w:rPr>
        <w:t>Riker</w:t>
      </w:r>
      <w:proofErr w:type="spellEnd"/>
      <w:r w:rsidR="005D0680" w:rsidRPr="00B67FB3">
        <w:rPr>
          <w:rFonts w:ascii="Garamond" w:hAnsi="Garamond"/>
          <w:b/>
          <w:bCs/>
          <w:sz w:val="24"/>
          <w:szCs w:val="24"/>
        </w:rPr>
        <w:t xml:space="preserve"> </w:t>
      </w:r>
      <w:r w:rsidRPr="00B67FB3">
        <w:rPr>
          <w:rFonts w:ascii="Garamond" w:hAnsi="Garamond"/>
          <w:b/>
          <w:bCs/>
          <w:sz w:val="24"/>
          <w:szCs w:val="24"/>
        </w:rPr>
        <w:t xml:space="preserve">Lay </w:t>
      </w:r>
      <w:proofErr w:type="spellStart"/>
      <w:r w:rsidRPr="00B67FB3">
        <w:rPr>
          <w:rFonts w:ascii="Garamond" w:hAnsi="Garamond"/>
          <w:b/>
          <w:bCs/>
          <w:sz w:val="24"/>
          <w:szCs w:val="24"/>
        </w:rPr>
        <w:t>Velarde</w:t>
      </w:r>
      <w:proofErr w:type="spellEnd"/>
      <w:r w:rsidRPr="00B67FB3">
        <w:rPr>
          <w:rFonts w:ascii="Garamond" w:hAnsi="Garamond"/>
          <w:sz w:val="24"/>
          <w:szCs w:val="24"/>
        </w:rPr>
        <w:t xml:space="preserve"> </w:t>
      </w:r>
      <w:r w:rsidR="007F16A2" w:rsidRPr="00B67FB3">
        <w:rPr>
          <w:rFonts w:ascii="Garamond" w:hAnsi="Garamond"/>
          <w:sz w:val="24"/>
          <w:szCs w:val="24"/>
        </w:rPr>
        <w:t xml:space="preserve">– </w:t>
      </w:r>
      <w:r w:rsidR="0016594F" w:rsidRPr="00B67FB3">
        <w:rPr>
          <w:rFonts w:ascii="Garamond" w:hAnsi="Garamond"/>
          <w:sz w:val="24"/>
          <w:szCs w:val="24"/>
        </w:rPr>
        <w:t xml:space="preserve">Grimaldi Alliance </w:t>
      </w:r>
      <w:proofErr w:type="spellStart"/>
      <w:r w:rsidR="0016594F" w:rsidRPr="00B67FB3">
        <w:rPr>
          <w:rFonts w:ascii="Garamond" w:hAnsi="Garamond"/>
          <w:sz w:val="24"/>
          <w:szCs w:val="24"/>
        </w:rPr>
        <w:t>Member</w:t>
      </w:r>
      <w:proofErr w:type="spellEnd"/>
      <w:r w:rsidR="0016594F" w:rsidRPr="00B67FB3">
        <w:rPr>
          <w:rFonts w:ascii="Garamond" w:hAnsi="Garamond"/>
          <w:sz w:val="24"/>
          <w:szCs w:val="24"/>
        </w:rPr>
        <w:t xml:space="preserve"> - </w:t>
      </w:r>
      <w:proofErr w:type="spellStart"/>
      <w:r w:rsidRPr="00B67FB3">
        <w:rPr>
          <w:rFonts w:ascii="Garamond" w:hAnsi="Garamond"/>
          <w:sz w:val="24"/>
          <w:szCs w:val="24"/>
        </w:rPr>
        <w:t>Carles</w:t>
      </w:r>
      <w:proofErr w:type="spellEnd"/>
      <w:r w:rsidRPr="00B67FB3">
        <w:rPr>
          <w:rFonts w:ascii="Garamond" w:hAnsi="Garamond"/>
          <w:sz w:val="24"/>
          <w:szCs w:val="24"/>
        </w:rPr>
        <w:t xml:space="preserve"> </w:t>
      </w:r>
      <w:proofErr w:type="spellStart"/>
      <w:r w:rsidRPr="00B67FB3">
        <w:rPr>
          <w:rFonts w:ascii="Garamond" w:hAnsi="Garamond"/>
          <w:sz w:val="24"/>
          <w:szCs w:val="24"/>
        </w:rPr>
        <w:t>Abogados</w:t>
      </w:r>
      <w:proofErr w:type="spellEnd"/>
      <w:r w:rsidRPr="00B67FB3">
        <w:rPr>
          <w:rFonts w:ascii="Garamond" w:hAnsi="Garamond"/>
          <w:sz w:val="24"/>
          <w:szCs w:val="24"/>
        </w:rPr>
        <w:t xml:space="preserve"> </w:t>
      </w:r>
      <w:r w:rsidR="0016594F" w:rsidRPr="00B67FB3">
        <w:rPr>
          <w:rFonts w:ascii="Garamond" w:hAnsi="Garamond"/>
          <w:sz w:val="24"/>
          <w:szCs w:val="24"/>
        </w:rPr>
        <w:t>Law Firm -</w:t>
      </w:r>
      <w:r w:rsidRPr="00B67FB3">
        <w:rPr>
          <w:rFonts w:ascii="Garamond" w:hAnsi="Garamond"/>
          <w:sz w:val="24"/>
          <w:szCs w:val="24"/>
        </w:rPr>
        <w:t xml:space="preserve"> Panama City</w:t>
      </w:r>
    </w:p>
    <w:p w14:paraId="2893480A" w14:textId="77777777" w:rsidR="007F16A2" w:rsidRPr="007F16A2" w:rsidRDefault="007F16A2" w:rsidP="007F16A2">
      <w:pPr>
        <w:autoSpaceDE w:val="0"/>
        <w:autoSpaceDN w:val="0"/>
        <w:adjustRightInd w:val="0"/>
        <w:jc w:val="both"/>
        <w:rPr>
          <w:rFonts w:ascii="Garamond" w:hAnsi="Garamond" w:cstheme="minorHAnsi"/>
          <w:b/>
          <w:bCs/>
          <w:sz w:val="24"/>
          <w:szCs w:val="24"/>
          <w:u w:val="single"/>
          <w:lang w:eastAsia="en-US"/>
        </w:rPr>
      </w:pPr>
    </w:p>
    <w:p w14:paraId="54DFCB9E" w14:textId="23499F31" w:rsidR="007F16A2" w:rsidRPr="007F16A2" w:rsidRDefault="007F16A2" w:rsidP="007F16A2">
      <w:pPr>
        <w:autoSpaceDE w:val="0"/>
        <w:autoSpaceDN w:val="0"/>
        <w:adjustRightInd w:val="0"/>
        <w:jc w:val="center"/>
        <w:rPr>
          <w:rFonts w:ascii="Garamond" w:hAnsi="Garamond" w:cstheme="minorHAnsi"/>
          <w:color w:val="FF0000"/>
          <w:sz w:val="24"/>
          <w:szCs w:val="24"/>
          <w:lang w:eastAsia="en-US"/>
        </w:rPr>
      </w:pPr>
      <w:r w:rsidRPr="007F16A2">
        <w:rPr>
          <w:rFonts w:ascii="Garamond" w:hAnsi="Garamond" w:cstheme="minorHAnsi"/>
          <w:b/>
          <w:bCs/>
          <w:color w:val="FF0000"/>
          <w:sz w:val="24"/>
          <w:szCs w:val="24"/>
          <w:lang w:eastAsia="en-US"/>
        </w:rPr>
        <w:t>(l’evento sarà tenuto in italiano e spagnolo senza traduzione simultanea)</w:t>
      </w:r>
    </w:p>
    <w:p w14:paraId="1D0AF4D1" w14:textId="77777777" w:rsidR="005D0680" w:rsidRPr="007F16A2" w:rsidRDefault="005D0680" w:rsidP="005D0680">
      <w:pPr>
        <w:jc w:val="both"/>
        <w:rPr>
          <w:rFonts w:ascii="Garamond" w:hAnsi="Garamond"/>
          <w:sz w:val="24"/>
          <w:szCs w:val="24"/>
        </w:rPr>
      </w:pPr>
    </w:p>
    <w:p w14:paraId="529F8520" w14:textId="3F5BC7A9" w:rsidR="007F16A2" w:rsidRPr="007F16A2" w:rsidRDefault="00D71DAB">
      <w:pPr>
        <w:autoSpaceDE w:val="0"/>
        <w:autoSpaceDN w:val="0"/>
        <w:adjustRightInd w:val="0"/>
        <w:jc w:val="both"/>
        <w:rPr>
          <w:rFonts w:ascii="Garamond" w:hAnsi="Garamond" w:cstheme="minorHAnsi"/>
          <w:b/>
          <w:bCs/>
          <w:sz w:val="18"/>
          <w:szCs w:val="18"/>
          <w:lang w:eastAsia="en-US"/>
        </w:rPr>
      </w:pPr>
      <w:r w:rsidRPr="007F16A2">
        <w:rPr>
          <w:rFonts w:ascii="Garamond" w:hAnsi="Garamond" w:cstheme="minorHAnsi"/>
          <w:sz w:val="18"/>
          <w:szCs w:val="18"/>
          <w:lang w:eastAsia="en-US"/>
        </w:rPr>
        <w:t>La partecipazione è gratuita e consente l'attribuzione di n</w:t>
      </w:r>
      <w:r w:rsidRPr="007F16A2">
        <w:rPr>
          <w:rFonts w:ascii="Garamond" w:hAnsi="Garamond" w:cstheme="minorHAnsi"/>
          <w:b/>
          <w:bCs/>
          <w:sz w:val="18"/>
          <w:szCs w:val="18"/>
          <w:u w:val="single"/>
          <w:lang w:eastAsia="en-US"/>
        </w:rPr>
        <w:t>. 2 crediti formativi</w:t>
      </w:r>
      <w:r w:rsidRPr="007F16A2">
        <w:rPr>
          <w:rFonts w:ascii="Garamond" w:hAnsi="Garamond" w:cstheme="minorHAnsi"/>
          <w:sz w:val="18"/>
          <w:szCs w:val="18"/>
          <w:lang w:eastAsia="en-US"/>
        </w:rPr>
        <w:t xml:space="preserve">. Le iscrizioni devono essere effettuate da Sfera www.albosfera.it (AREA RISERVATA) accessibile dal sito internet www.ordineavvocatimilano.it area Formazione Continua. </w:t>
      </w:r>
      <w:r w:rsidR="005760FB" w:rsidRPr="007F16A2">
        <w:rPr>
          <w:rFonts w:ascii="Garamond" w:hAnsi="Garamond" w:cstheme="minorHAnsi"/>
          <w:sz w:val="18"/>
          <w:szCs w:val="18"/>
          <w:lang w:eastAsia="en-US"/>
        </w:rPr>
        <w:t xml:space="preserve"> </w:t>
      </w:r>
      <w:r w:rsidRPr="007F16A2">
        <w:rPr>
          <w:rFonts w:ascii="Garamond" w:hAnsi="Garamond" w:cstheme="minorHAnsi"/>
          <w:sz w:val="18"/>
          <w:szCs w:val="18"/>
          <w:lang w:eastAsia="en-US"/>
        </w:rPr>
        <w:t xml:space="preserve">L'iscrizione agli eventi formativi deve essere effettuata online. </w:t>
      </w:r>
      <w:r w:rsidR="005760FB" w:rsidRPr="007F16A2">
        <w:rPr>
          <w:rFonts w:ascii="Garamond" w:hAnsi="Garamond" w:cstheme="minorHAnsi"/>
          <w:sz w:val="18"/>
          <w:szCs w:val="18"/>
          <w:lang w:eastAsia="en-US"/>
        </w:rPr>
        <w:t xml:space="preserve"> </w:t>
      </w:r>
      <w:r w:rsidRPr="007F16A2">
        <w:rPr>
          <w:rFonts w:ascii="Garamond" w:hAnsi="Garamond" w:cstheme="minorHAnsi"/>
          <w:sz w:val="18"/>
          <w:szCs w:val="18"/>
          <w:lang w:eastAsia="en-US"/>
        </w:rPr>
        <w:t>Coloro che, iscritti regolarmente online, sono impossibilitati a partecipare, devono provvedere a cancellare l'iscrizione entro 24 ore dall'inizio dell'evento.</w:t>
      </w:r>
      <w:r w:rsidR="00656DA0" w:rsidRPr="007F16A2">
        <w:rPr>
          <w:rFonts w:ascii="Garamond" w:hAnsi="Garamond" w:cstheme="minorHAnsi"/>
          <w:sz w:val="18"/>
          <w:szCs w:val="18"/>
          <w:lang w:eastAsia="en-US"/>
        </w:rPr>
        <w:t xml:space="preserve"> </w:t>
      </w:r>
      <w:r w:rsidRPr="007F16A2">
        <w:rPr>
          <w:rFonts w:ascii="Garamond" w:hAnsi="Garamond" w:cstheme="minorHAnsi"/>
          <w:sz w:val="18"/>
          <w:szCs w:val="18"/>
          <w:lang w:eastAsia="en-US"/>
        </w:rPr>
        <w:t xml:space="preserve">La mancata cancellazione, ripetuta per </w:t>
      </w:r>
      <w:proofErr w:type="gramStart"/>
      <w:r w:rsidRPr="007F16A2">
        <w:rPr>
          <w:rFonts w:ascii="Garamond" w:hAnsi="Garamond" w:cstheme="minorHAnsi"/>
          <w:sz w:val="18"/>
          <w:szCs w:val="18"/>
          <w:lang w:eastAsia="en-US"/>
        </w:rPr>
        <w:t>3</w:t>
      </w:r>
      <w:proofErr w:type="gramEnd"/>
      <w:r w:rsidRPr="007F16A2">
        <w:rPr>
          <w:rFonts w:ascii="Garamond" w:hAnsi="Garamond" w:cstheme="minorHAnsi"/>
          <w:sz w:val="18"/>
          <w:szCs w:val="18"/>
          <w:lang w:eastAsia="en-US"/>
        </w:rPr>
        <w:t xml:space="preserve"> volte, comporta l'impossibilità di iscriversi a eventi gratuiti nella res</w:t>
      </w:r>
      <w:r w:rsidR="007F16A2" w:rsidRPr="007F16A2">
        <w:rPr>
          <w:rFonts w:ascii="Garamond" w:hAnsi="Garamond" w:cstheme="minorHAnsi"/>
          <w:sz w:val="18"/>
          <w:szCs w:val="18"/>
          <w:lang w:eastAsia="en-US"/>
        </w:rPr>
        <w:t>tante parte dell'anno formativo</w:t>
      </w:r>
      <w:r w:rsidRPr="007F16A2">
        <w:rPr>
          <w:rFonts w:ascii="Garamond" w:hAnsi="Garamond" w:cstheme="minorHAnsi"/>
          <w:sz w:val="18"/>
          <w:szCs w:val="18"/>
          <w:lang w:eastAsia="en-US"/>
        </w:rPr>
        <w:t>.</w:t>
      </w:r>
      <w:r w:rsidR="005D0680" w:rsidRPr="007F16A2">
        <w:rPr>
          <w:rFonts w:ascii="Garamond" w:hAnsi="Garamond" w:cstheme="minorHAnsi"/>
          <w:b/>
          <w:bCs/>
          <w:sz w:val="18"/>
          <w:szCs w:val="18"/>
          <w:lang w:eastAsia="en-US"/>
        </w:rPr>
        <w:t xml:space="preserve"> </w:t>
      </w:r>
    </w:p>
    <w:sectPr w:rsidR="007F16A2" w:rsidRPr="007F16A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3A22D" w14:textId="77777777" w:rsidR="001A316C" w:rsidRDefault="001A316C" w:rsidP="007F16A2">
      <w:r>
        <w:separator/>
      </w:r>
    </w:p>
  </w:endnote>
  <w:endnote w:type="continuationSeparator" w:id="0">
    <w:p w14:paraId="03387996" w14:textId="77777777" w:rsidR="001A316C" w:rsidRDefault="001A316C" w:rsidP="007F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rlito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0C1A2" w14:textId="77777777" w:rsidR="001A316C" w:rsidRDefault="001A316C" w:rsidP="007F16A2">
      <w:r>
        <w:separator/>
      </w:r>
    </w:p>
  </w:footnote>
  <w:footnote w:type="continuationSeparator" w:id="0">
    <w:p w14:paraId="7B0524B8" w14:textId="77777777" w:rsidR="001A316C" w:rsidRDefault="001A316C" w:rsidP="007F1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CCFBF" w14:textId="56B2C52B" w:rsidR="007F16A2" w:rsidRDefault="007F16A2">
    <w:pPr>
      <w:pStyle w:val="Intestazione"/>
    </w:pPr>
    <w:r w:rsidRPr="00EF1CED">
      <w:rPr>
        <w:noProof/>
        <w:lang w:eastAsia="it-IT"/>
      </w:rPr>
      <w:drawing>
        <wp:inline distT="0" distB="0" distL="0" distR="0" wp14:anchorId="13C03257" wp14:editId="4F57EDAD">
          <wp:extent cx="2413000" cy="1581150"/>
          <wp:effectExtent l="0" t="0" r="6350" b="0"/>
          <wp:docPr id="6" name="Immagine 6" descr="V:\SEGRETERIA\modelli\loghi\ordine avvocati\nuovo logo Ordine\presentazione logo Ordine degli Avvocati di Milano_Pagina_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V:\SEGRETERIA\modelli\loghi\ordine avvocati\nuovo logo Ordine\presentazione logo Ordine degli Avvocati di Milano_Pagina_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00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  <w:r w:rsidRPr="002B1369">
      <w:rPr>
        <w:noProof/>
        <w:lang w:eastAsia="it-IT"/>
      </w:rPr>
      <w:drawing>
        <wp:inline distT="0" distB="0" distL="0" distR="0" wp14:anchorId="217C8C67" wp14:editId="42231393">
          <wp:extent cx="2895600" cy="135255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0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0542AC"/>
    <w:multiLevelType w:val="hybridMultilevel"/>
    <w:tmpl w:val="9A0EA236"/>
    <w:lvl w:ilvl="0" w:tplc="3B86E84E">
      <w:numFmt w:val="bullet"/>
      <w:lvlText w:val="-"/>
      <w:lvlJc w:val="left"/>
      <w:pPr>
        <w:ind w:left="720" w:hanging="360"/>
      </w:pPr>
      <w:rPr>
        <w:rFonts w:ascii="Montserrat" w:eastAsia="Calibri" w:hAnsi="Montserrat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34C69"/>
    <w:multiLevelType w:val="hybridMultilevel"/>
    <w:tmpl w:val="1B62E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DAB"/>
    <w:rsid w:val="00035CEB"/>
    <w:rsid w:val="000B3B8A"/>
    <w:rsid w:val="00113A72"/>
    <w:rsid w:val="0016594F"/>
    <w:rsid w:val="001A316C"/>
    <w:rsid w:val="00294350"/>
    <w:rsid w:val="00317127"/>
    <w:rsid w:val="00336FD9"/>
    <w:rsid w:val="003674D8"/>
    <w:rsid w:val="00396FFD"/>
    <w:rsid w:val="004C1AD5"/>
    <w:rsid w:val="004C6FC2"/>
    <w:rsid w:val="005760FB"/>
    <w:rsid w:val="005D0680"/>
    <w:rsid w:val="0060396E"/>
    <w:rsid w:val="0062299E"/>
    <w:rsid w:val="00656DA0"/>
    <w:rsid w:val="00672BC7"/>
    <w:rsid w:val="007F16A2"/>
    <w:rsid w:val="008B49FF"/>
    <w:rsid w:val="008B69D7"/>
    <w:rsid w:val="008D0417"/>
    <w:rsid w:val="008E45F8"/>
    <w:rsid w:val="00991E37"/>
    <w:rsid w:val="009A5521"/>
    <w:rsid w:val="00AE0116"/>
    <w:rsid w:val="00B67FB3"/>
    <w:rsid w:val="00BE6A7E"/>
    <w:rsid w:val="00C37251"/>
    <w:rsid w:val="00D37EF8"/>
    <w:rsid w:val="00D71DAB"/>
    <w:rsid w:val="00E27BF1"/>
    <w:rsid w:val="00E514E7"/>
    <w:rsid w:val="00E96169"/>
    <w:rsid w:val="00EA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2925"/>
  <w15:docId w15:val="{28ADF471-42D4-49E8-BEDB-F2EE386B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1DAB"/>
    <w:pPr>
      <w:spacing w:after="0" w:line="240" w:lineRule="auto"/>
    </w:pPr>
    <w:rPr>
      <w:rFonts w:ascii="Calibri" w:hAnsi="Calibri" w:cs="Calibri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BE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E6A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71DA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BE6A7E"/>
    <w:pPr>
      <w:widowControl w:val="0"/>
      <w:autoSpaceDE w:val="0"/>
      <w:autoSpaceDN w:val="0"/>
    </w:pPr>
    <w:rPr>
      <w:rFonts w:ascii="Carlito" w:eastAsia="Carlito" w:hAnsi="Carlito" w:cs="Carlito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E6A7E"/>
    <w:rPr>
      <w:rFonts w:ascii="Carlito" w:eastAsia="Carlito" w:hAnsi="Carlito" w:cs="Carlito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BE6A7E"/>
    <w:pPr>
      <w:widowControl w:val="0"/>
      <w:autoSpaceDE w:val="0"/>
      <w:autoSpaceDN w:val="0"/>
      <w:spacing w:before="11"/>
      <w:ind w:left="2082" w:right="1820" w:hanging="248"/>
    </w:pPr>
    <w:rPr>
      <w:rFonts w:ascii="Carlito" w:eastAsia="Carlito" w:hAnsi="Carlito" w:cs="Carlito"/>
      <w:b/>
      <w:bCs/>
      <w:sz w:val="44"/>
      <w:szCs w:val="44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BE6A7E"/>
    <w:rPr>
      <w:rFonts w:ascii="Carlito" w:eastAsia="Carlito" w:hAnsi="Carlito" w:cs="Carlito"/>
      <w:b/>
      <w:bCs/>
      <w:sz w:val="44"/>
      <w:szCs w:val="4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E6A7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field">
    <w:name w:val="field"/>
    <w:basedOn w:val="Carpredefinitoparagrafo"/>
    <w:rsid w:val="00BE6A7E"/>
  </w:style>
  <w:style w:type="character" w:customStyle="1" w:styleId="Titolo2Carattere">
    <w:name w:val="Titolo 2 Carattere"/>
    <w:basedOn w:val="Carpredefinitoparagrafo"/>
    <w:link w:val="Titolo2"/>
    <w:uiPriority w:val="9"/>
    <w:rsid w:val="00BE6A7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styleId="Paragrafoelenco">
    <w:name w:val="List Paragraph"/>
    <w:basedOn w:val="Normale"/>
    <w:uiPriority w:val="34"/>
    <w:qFormat/>
    <w:rsid w:val="004C1AD5"/>
    <w:pPr>
      <w:ind w:left="720"/>
    </w:pPr>
    <w:rPr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F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FD9"/>
    <w:rPr>
      <w:rFonts w:ascii="Tahom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rsid w:val="007F16A2"/>
    <w:pPr>
      <w:tabs>
        <w:tab w:val="center" w:pos="4819"/>
        <w:tab w:val="right" w:pos="9638"/>
      </w:tabs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IntestazioneCarattere">
    <w:name w:val="Intestazione Carattere"/>
    <w:basedOn w:val="Carpredefinitoparagrafo"/>
    <w:link w:val="Intestazione"/>
    <w:rsid w:val="007F16A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7F16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16A2"/>
    <w:rPr>
      <w:rFonts w:ascii="Calibri" w:hAnsi="Calibri" w:cs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8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FIAMMETTA CAPECCHI</dc:creator>
  <cp:lastModifiedBy>FIAMMETTA CAPECCHI</cp:lastModifiedBy>
  <cp:revision>4</cp:revision>
  <dcterms:created xsi:type="dcterms:W3CDTF">2021-03-24T17:29:00Z</dcterms:created>
  <dcterms:modified xsi:type="dcterms:W3CDTF">2021-03-24T17:43:00Z</dcterms:modified>
</cp:coreProperties>
</file>